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28E80">
      <w:pPr>
        <w:spacing w:line="600" w:lineRule="exact"/>
        <w:jc w:val="center"/>
        <w:rPr>
          <w:b/>
          <w:bCs/>
          <w:sz w:val="44"/>
          <w:szCs w:val="44"/>
        </w:rPr>
      </w:pPr>
      <w:r>
        <w:rPr>
          <w:rFonts w:hint="eastAsia"/>
          <w:b/>
          <w:bCs/>
          <w:spacing w:val="-11"/>
          <w:sz w:val="44"/>
          <w:szCs w:val="44"/>
        </w:rPr>
        <w:t>关于举办第二届湖南科技学院大学生中华经典</w:t>
      </w:r>
      <w:r>
        <w:rPr>
          <w:rFonts w:hint="eastAsia"/>
          <w:b/>
          <w:bCs/>
          <w:sz w:val="44"/>
          <w:szCs w:val="44"/>
        </w:rPr>
        <w:t>诵读大赛的通知</w:t>
      </w:r>
    </w:p>
    <w:p w14:paraId="3791BF70">
      <w:pPr>
        <w:spacing w:line="240" w:lineRule="atLeast"/>
        <w:ind w:firstLine="211" w:firstLineChars="100"/>
        <w:jc w:val="center"/>
        <w:rPr>
          <w:b/>
          <w:bCs/>
          <w:szCs w:val="21"/>
        </w:rPr>
      </w:pPr>
    </w:p>
    <w:p w14:paraId="4332DCFC">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教学</w:t>
      </w:r>
      <w:r>
        <w:rPr>
          <w:rFonts w:hint="eastAsia" w:ascii="仿宋_GB2312" w:hAnsi="仿宋_GB2312" w:eastAsia="仿宋_GB2312" w:cs="仿宋_GB2312"/>
          <w:color w:val="000000"/>
          <w:kern w:val="0"/>
          <w:sz w:val="32"/>
          <w:szCs w:val="32"/>
        </w:rPr>
        <w:t>学院：</w:t>
      </w:r>
    </w:p>
    <w:p w14:paraId="0D7AC8CE">
      <w:pPr>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深入贯彻习近平新时代中国特色社会主义思想和党的二十大精神，湖南省教育厅发《关于做好2024年全省普通本科高校“一校一书——经典、精读、经世”阅读推广活动的通知》【湘教通〔2024〕64号】要求全省各普通本科高校要大力营造良好读书氛围，着力提升学生文化素养，努力服务省高等教育高质量发展，根据《湖南科技学院2024年“一校一书”阅读推广活动方案》安排，特举办第二届湖南科技学院大学生中华经典诵读比赛。现将具体事项通知如下：</w:t>
      </w:r>
    </w:p>
    <w:p w14:paraId="7DAE9DB2">
      <w:pPr>
        <w:ind w:firstLine="640" w:firstLineChars="2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一、比赛主题</w:t>
      </w:r>
    </w:p>
    <w:p w14:paraId="102F8987">
      <w:pPr>
        <w:spacing w:line="500" w:lineRule="exact"/>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阅读成就梦想</w:t>
      </w:r>
      <w:r>
        <w:rPr>
          <w:rFonts w:hint="eastAsia"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rPr>
        <w:t>学习引领未来</w:t>
      </w:r>
    </w:p>
    <w:p w14:paraId="077F9B83">
      <w:pPr>
        <w:ind w:firstLine="640" w:firstLineChars="2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二、主办单位</w:t>
      </w:r>
    </w:p>
    <w:p w14:paraId="4FAEB5A9">
      <w:pPr>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图书馆（档案馆）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团委、学工部、教务处</w:t>
      </w:r>
    </w:p>
    <w:p w14:paraId="42C46A7B">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三、参赛对象</w:t>
      </w:r>
    </w:p>
    <w:p w14:paraId="7DC41CE5">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全体在校学生</w:t>
      </w:r>
    </w:p>
    <w:p w14:paraId="3D3F7856">
      <w:pPr>
        <w:widowControl/>
        <w:spacing w:line="600" w:lineRule="exact"/>
        <w:ind w:firstLine="640" w:firstLineChars="2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四、参赛作品要求</w:t>
      </w:r>
    </w:p>
    <w:p w14:paraId="70BF612F">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诵读题材以党的二十大精神、中华经典美文、湖南科技学院2024年“一校一书——经典、精读、经世”精读书目为蓝本，创作参赛作品，体裁不限，内容应具思想性、文化性及艺术性，有助于弘扬社会主义核心价值观和中华优秀传统文化。</w:t>
      </w:r>
    </w:p>
    <w:p w14:paraId="5C4ABF2B">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（二）比赛采取单人或多人（不超过</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人）组合诵读的形式，可配合简单的场景、道具，总时长不超过</w:t>
      </w: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分钟。</w:t>
      </w:r>
    </w:p>
    <w:p w14:paraId="627EB6DE">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（三）参赛作品应保证符合国家相关法律法规的要求，凡参赛作品所涉及任何权属纠纷引起的法律责任均由参赛方全部承担。</w:t>
      </w:r>
    </w:p>
    <w:p w14:paraId="6744759D">
      <w:pPr>
        <w:widowControl/>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（四）凡参加比赛，均视为认同且接受本次活动规则。组委会对本次活动拥有最终解释权。</w:t>
      </w:r>
    </w:p>
    <w:p w14:paraId="53D626AB">
      <w:pPr>
        <w:widowControl/>
        <w:spacing w:line="60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五、作品提交</w:t>
      </w:r>
    </w:p>
    <w:p w14:paraId="4A6FFAB5">
      <w:pPr>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1.以</w:t>
      </w:r>
      <w:r>
        <w:rPr>
          <w:rFonts w:hint="eastAsia" w:ascii="仿宋_GB2312" w:hAnsi="仿宋_GB2312" w:eastAsia="仿宋_GB2312" w:cs="仿宋_GB2312"/>
          <w:kern w:val="0"/>
          <w:sz w:val="32"/>
          <w:szCs w:val="32"/>
          <w:lang w:eastAsia="zh-CN"/>
        </w:rPr>
        <w:t>教学</w:t>
      </w:r>
      <w:r>
        <w:rPr>
          <w:rFonts w:hint="eastAsia" w:ascii="仿宋_GB2312" w:hAnsi="仿宋_GB2312" w:eastAsia="仿宋_GB2312" w:cs="仿宋_GB2312"/>
          <w:kern w:val="0"/>
          <w:sz w:val="32"/>
          <w:szCs w:val="32"/>
        </w:rPr>
        <w:t>学院为单位，每个学院可推荐录制成视频的作品1-2个，于2024年11月10日前发送至932707005@qq.com。提交作品时请同时提交《作品著作权授权书》（附件）。</w:t>
      </w:r>
    </w:p>
    <w:p w14:paraId="40EF0D4F">
      <w:pPr>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诵读总结材料（800-2000字内）。</w:t>
      </w:r>
    </w:p>
    <w:p w14:paraId="60E5A2A8">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bCs/>
          <w:kern w:val="0"/>
          <w:sz w:val="32"/>
          <w:szCs w:val="32"/>
        </w:rPr>
        <w:t>六、奖项设置</w:t>
      </w:r>
    </w:p>
    <w:p w14:paraId="06B085B3">
      <w:pPr>
        <w:widowControl/>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（一）评出</w:t>
      </w:r>
      <w:r>
        <w:rPr>
          <w:rFonts w:hint="eastAsia" w:ascii="仿宋_GB2312" w:hAnsi="仿宋_GB2312" w:eastAsia="仿宋_GB2312" w:cs="仿宋_GB2312"/>
          <w:kern w:val="0"/>
          <w:sz w:val="32"/>
          <w:szCs w:val="32"/>
          <w:lang w:eastAsia="zh-CN"/>
        </w:rPr>
        <w:t>一等奖</w:t>
      </w:r>
      <w:r>
        <w:rPr>
          <w:rFonts w:hint="eastAsia" w:ascii="仿宋_GB2312" w:hAnsi="仿宋_GB2312" w:eastAsia="仿宋_GB2312" w:cs="仿宋_GB2312"/>
          <w:kern w:val="0"/>
          <w:sz w:val="32"/>
          <w:szCs w:val="32"/>
        </w:rPr>
        <w:t>作品2个、</w:t>
      </w:r>
      <w:r>
        <w:rPr>
          <w:rFonts w:hint="eastAsia" w:ascii="仿宋_GB2312" w:hAnsi="仿宋_GB2312" w:eastAsia="仿宋_GB2312" w:cs="仿宋_GB2312"/>
          <w:kern w:val="0"/>
          <w:sz w:val="32"/>
          <w:szCs w:val="32"/>
          <w:lang w:eastAsia="zh-CN"/>
        </w:rPr>
        <w:t>二等奖</w:t>
      </w:r>
      <w:r>
        <w:rPr>
          <w:rFonts w:hint="eastAsia" w:ascii="仿宋_GB2312" w:hAnsi="仿宋_GB2312" w:eastAsia="仿宋_GB2312" w:cs="仿宋_GB2312"/>
          <w:kern w:val="0"/>
          <w:sz w:val="32"/>
          <w:szCs w:val="32"/>
        </w:rPr>
        <w:t>作品3个</w:t>
      </w:r>
      <w:r>
        <w:rPr>
          <w:rFonts w:hint="eastAsia" w:ascii="仿宋_GB2312" w:hAnsi="仿宋_GB2312" w:eastAsia="仿宋_GB2312" w:cs="仿宋_GB2312"/>
          <w:kern w:val="0"/>
          <w:sz w:val="32"/>
          <w:szCs w:val="32"/>
          <w:lang w:eastAsia="zh-CN"/>
        </w:rPr>
        <w:t>、三等奖</w:t>
      </w:r>
      <w:r>
        <w:rPr>
          <w:rFonts w:hint="eastAsia" w:ascii="仿宋_GB2312" w:hAnsi="仿宋_GB2312" w:eastAsia="仿宋_GB2312" w:cs="仿宋_GB2312"/>
          <w:kern w:val="0"/>
          <w:sz w:val="32"/>
          <w:szCs w:val="32"/>
        </w:rPr>
        <w:t>作品</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w:t>
      </w:r>
    </w:p>
    <w:p w14:paraId="4A619346">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（二）获奖团队或个人颁发获奖证书和奖品。</w:t>
      </w:r>
    </w:p>
    <w:p w14:paraId="38139FBA">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一等奖</w:t>
      </w:r>
      <w:r>
        <w:rPr>
          <w:rFonts w:hint="eastAsia" w:ascii="仿宋_GB2312" w:hAnsi="仿宋_GB2312" w:eastAsia="仿宋_GB2312" w:cs="仿宋_GB2312"/>
          <w:kern w:val="0"/>
          <w:sz w:val="32"/>
          <w:szCs w:val="32"/>
        </w:rPr>
        <w:t>作品推送参加湖南省普通高校大学生中华经典诵读大赛</w:t>
      </w:r>
      <w:r>
        <w:rPr>
          <w:rFonts w:hint="eastAsia" w:ascii="仿宋_GB2312" w:hAnsi="仿宋_GB2312" w:eastAsia="仿宋_GB2312" w:cs="仿宋_GB2312"/>
          <w:kern w:val="0"/>
          <w:sz w:val="32"/>
          <w:szCs w:val="32"/>
          <w:lang w:eastAsia="zh-CN"/>
        </w:rPr>
        <w:t>评选</w:t>
      </w:r>
      <w:r>
        <w:rPr>
          <w:rFonts w:hint="eastAsia" w:ascii="仿宋_GB2312" w:hAnsi="仿宋_GB2312" w:eastAsia="仿宋_GB2312" w:cs="仿宋_GB2312"/>
          <w:kern w:val="0"/>
          <w:sz w:val="32"/>
          <w:szCs w:val="32"/>
        </w:rPr>
        <w:t>。</w:t>
      </w:r>
    </w:p>
    <w:p w14:paraId="250B6CBD">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bCs/>
          <w:kern w:val="0"/>
          <w:sz w:val="32"/>
          <w:szCs w:val="32"/>
        </w:rPr>
        <w:t>作品著作权授权书</w:t>
      </w:r>
    </w:p>
    <w:p w14:paraId="0B80ABD1">
      <w:pPr>
        <w:widowControl/>
        <w:spacing w:line="600" w:lineRule="exact"/>
        <w:ind w:right="420" w:rightChars="200"/>
        <w:jc w:val="both"/>
        <w:rPr>
          <w:rFonts w:ascii="仿宋_GB2312" w:hAnsi="仿宋_GB2312" w:eastAsia="仿宋_GB2312" w:cs="仿宋_GB2312"/>
          <w:kern w:val="0"/>
          <w:sz w:val="32"/>
          <w:szCs w:val="32"/>
        </w:rPr>
      </w:pPr>
      <w:bookmarkStart w:id="0" w:name="_GoBack"/>
      <w:bookmarkEnd w:id="0"/>
    </w:p>
    <w:p w14:paraId="5EB58161">
      <w:pPr>
        <w:widowControl/>
        <w:spacing w:line="600" w:lineRule="exact"/>
        <w:ind w:right="420" w:rightChars="200"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图书馆（档案馆）</w:t>
      </w:r>
    </w:p>
    <w:p w14:paraId="1076C280">
      <w:pPr>
        <w:widowControl/>
        <w:spacing w:line="600" w:lineRule="exact"/>
        <w:ind w:right="420" w:rightChars="200"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团委、学工部、教务处</w:t>
      </w:r>
    </w:p>
    <w:p w14:paraId="7D7E96B0">
      <w:pPr>
        <w:widowControl/>
        <w:wordWrap/>
        <w:spacing w:line="600" w:lineRule="exact"/>
        <w:ind w:right="420" w:rightChars="200"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二〇二四年十月十五日</w:t>
      </w:r>
    </w:p>
    <w:p w14:paraId="561BBE2F">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p>
    <w:p w14:paraId="0EA3F4AB">
      <w:pPr>
        <w:widowControl/>
        <w:spacing w:line="600" w:lineRule="exact"/>
        <w:jc w:val="center"/>
        <w:rPr>
          <w:rFonts w:cs="仿宋_GB2312" w:asciiTheme="minorEastAsia" w:hAnsiTheme="minorEastAsia" w:eastAsiaTheme="minorEastAsia"/>
          <w:bCs/>
          <w:color w:val="000000"/>
          <w:kern w:val="0"/>
          <w:sz w:val="44"/>
          <w:szCs w:val="44"/>
        </w:rPr>
      </w:pPr>
      <w:r>
        <w:rPr>
          <w:rFonts w:hint="eastAsia" w:cs="仿宋_GB2312" w:asciiTheme="minorEastAsia" w:hAnsiTheme="minorEastAsia" w:eastAsiaTheme="minorEastAsia"/>
          <w:bCs/>
          <w:color w:val="000000"/>
          <w:kern w:val="0"/>
          <w:sz w:val="44"/>
          <w:szCs w:val="44"/>
        </w:rPr>
        <w:t>作品著作权授权书</w:t>
      </w:r>
    </w:p>
    <w:p w14:paraId="4213514B">
      <w:pPr>
        <w:widowControl/>
        <w:spacing w:line="600" w:lineRule="exact"/>
        <w:jc w:val="center"/>
        <w:rPr>
          <w:rFonts w:cs="仿宋_GB2312" w:asciiTheme="minorEastAsia" w:hAnsiTheme="minorEastAsia" w:eastAsiaTheme="minorEastAsia"/>
          <w:bCs/>
          <w:color w:val="000000"/>
          <w:kern w:val="0"/>
          <w:sz w:val="44"/>
          <w:szCs w:val="44"/>
        </w:rPr>
      </w:pPr>
    </w:p>
    <w:p w14:paraId="7E62F329">
      <w:pPr>
        <w:widowControl/>
        <w:spacing w:line="600" w:lineRule="exact"/>
        <w:ind w:firstLine="640" w:firstLineChars="20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本人(身份证号:)同意参加</w:t>
      </w:r>
      <w:r>
        <w:rPr>
          <w:rFonts w:hint="eastAsia" w:ascii="仿宋_GB2312" w:hAnsi="仿宋_GB2312" w:eastAsia="仿宋_GB2312" w:cs="仿宋_GB2312"/>
          <w:color w:val="000000"/>
          <w:kern w:val="0"/>
          <w:sz w:val="32"/>
          <w:szCs w:val="32"/>
          <w:lang w:eastAsia="zh-CN"/>
        </w:rPr>
        <w:t>第二届</w:t>
      </w:r>
      <w:r>
        <w:rPr>
          <w:rFonts w:hint="eastAsia" w:ascii="仿宋_GB2312" w:hAnsi="仿宋_GB2312" w:eastAsia="仿宋_GB2312" w:cs="仿宋_GB2312"/>
          <w:color w:val="000000"/>
          <w:kern w:val="0"/>
          <w:sz w:val="32"/>
          <w:szCs w:val="32"/>
        </w:rPr>
        <w:t>湖南省普通高校大学生中华经典诵读大赛，是投稿作品《》的著作权人，本投稿作品保证符合国家相关法律法规的要求，不侵犯任何第三人合法拥有的知识产权、肖像权、名誉权、隐私权等权益，凡本人投稿作品所涉及任何权属纠纷引起的法律责任均由本人全部承担。</w:t>
      </w:r>
    </w:p>
    <w:p w14:paraId="37B93CB2">
      <w:pPr>
        <w:widowControl/>
        <w:spacing w:line="600" w:lineRule="exact"/>
        <w:ind w:firstLine="640" w:firstLineChars="20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人授权活动组织机构(主办单位：湖南省普通高校图书馆工作委员会；承办单位：湘潭大学图书馆；组织单位：湖南省各普通本科高校图书馆）使用本人投稿作品，不得用于经营性活动，仅可用于非营利性/公益性活动，包括展览、媒体报道、网络推广，不需另付稿酬。授权期限为永久。</w:t>
      </w:r>
    </w:p>
    <w:p w14:paraId="7F310E93">
      <w:pPr>
        <w:widowControl/>
        <w:spacing w:line="600" w:lineRule="exact"/>
        <w:ind w:firstLine="640" w:firstLineChars="20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在上述使用本作品的过程中，须保留作者署名权。</w:t>
      </w:r>
    </w:p>
    <w:p w14:paraId="1A7D07CB">
      <w:pPr>
        <w:widowControl/>
        <w:wordWrap w:val="0"/>
        <w:spacing w:line="600" w:lineRule="exact"/>
        <w:ind w:firstLine="640" w:firstLineChars="200"/>
        <w:jc w:val="center"/>
        <w:rPr>
          <w:rFonts w:hint="eastAsia" w:ascii="仿宋_GB2312" w:hAnsi="仿宋_GB2312" w:eastAsia="仿宋_GB2312" w:cs="仿宋_GB2312"/>
          <w:color w:val="000000"/>
          <w:kern w:val="0"/>
          <w:sz w:val="32"/>
          <w:szCs w:val="32"/>
        </w:rPr>
      </w:pPr>
    </w:p>
    <w:p w14:paraId="269B21E2">
      <w:pPr>
        <w:widowControl/>
        <w:wordWrap w:val="0"/>
        <w:spacing w:line="600" w:lineRule="exact"/>
        <w:ind w:firstLine="640" w:firstLineChars="200"/>
        <w:jc w:val="center"/>
        <w:rPr>
          <w:rFonts w:hint="eastAsia" w:ascii="仿宋_GB2312" w:hAnsi="仿宋_GB2312" w:eastAsia="仿宋_GB2312" w:cs="仿宋_GB2312"/>
          <w:color w:val="000000"/>
          <w:kern w:val="0"/>
          <w:sz w:val="32"/>
          <w:szCs w:val="32"/>
        </w:rPr>
      </w:pPr>
    </w:p>
    <w:p w14:paraId="0BA1BB60">
      <w:pPr>
        <w:widowControl/>
        <w:wordWrap w:val="0"/>
        <w:spacing w:line="600" w:lineRule="exact"/>
        <w:ind w:firstLine="640" w:firstLineChars="2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作者（签字）：      </w:t>
      </w:r>
    </w:p>
    <w:p w14:paraId="30B00F84">
      <w:pPr>
        <w:widowControl/>
        <w:wordWrap/>
        <w:spacing w:line="600" w:lineRule="exact"/>
        <w:ind w:right="420" w:rightChars="200"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二O二四年  月  日    </w:t>
      </w:r>
    </w:p>
    <w:sectPr>
      <w:pgSz w:w="11906" w:h="16838"/>
      <w:pgMar w:top="1383" w:right="1633"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hY2ZkNmQ1NjhlZmExMGRiM2U1NWRkNzkwN2Q0MTcifQ=="/>
  </w:docVars>
  <w:rsids>
    <w:rsidRoot w:val="00CD6962"/>
    <w:rsid w:val="00013422"/>
    <w:rsid w:val="000B6A79"/>
    <w:rsid w:val="000B7971"/>
    <w:rsid w:val="001025F9"/>
    <w:rsid w:val="00181238"/>
    <w:rsid w:val="00272438"/>
    <w:rsid w:val="00285CC3"/>
    <w:rsid w:val="002A45E8"/>
    <w:rsid w:val="00344A8B"/>
    <w:rsid w:val="00381A57"/>
    <w:rsid w:val="003C55C5"/>
    <w:rsid w:val="003C6553"/>
    <w:rsid w:val="003E4E3F"/>
    <w:rsid w:val="00446DB6"/>
    <w:rsid w:val="005103C2"/>
    <w:rsid w:val="005210D5"/>
    <w:rsid w:val="005D341D"/>
    <w:rsid w:val="00783E91"/>
    <w:rsid w:val="00815BC1"/>
    <w:rsid w:val="00847853"/>
    <w:rsid w:val="00A17D65"/>
    <w:rsid w:val="00A2091F"/>
    <w:rsid w:val="00A5603E"/>
    <w:rsid w:val="00AA7E7E"/>
    <w:rsid w:val="00B93BBE"/>
    <w:rsid w:val="00B942A8"/>
    <w:rsid w:val="00BD1B80"/>
    <w:rsid w:val="00CD6962"/>
    <w:rsid w:val="04C61FB1"/>
    <w:rsid w:val="150D619F"/>
    <w:rsid w:val="32551A23"/>
    <w:rsid w:val="3B9308FD"/>
    <w:rsid w:val="43D67F21"/>
    <w:rsid w:val="45052886"/>
    <w:rsid w:val="450B1E4C"/>
    <w:rsid w:val="49D2305A"/>
    <w:rsid w:val="50E05F3B"/>
    <w:rsid w:val="5CCD7CBB"/>
    <w:rsid w:val="65530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0"/>
    <w:rPr>
      <w:color w:val="0000FF"/>
      <w:u w:val="single"/>
    </w:rPr>
  </w:style>
  <w:style w:type="character" w:customStyle="1" w:styleId="7">
    <w:name w:val="页眉 Char"/>
    <w:basedOn w:val="5"/>
    <w:link w:val="3"/>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1108</Words>
  <Characters>1157</Characters>
  <Lines>8</Lines>
  <Paragraphs>2</Paragraphs>
  <TotalTime>69</TotalTime>
  <ScaleCrop>false</ScaleCrop>
  <LinksUpToDate>false</LinksUpToDate>
  <CharactersWithSpaces>1203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2023-10-11T03:22:00Z</dcterms:created>
  <dc:creator>联想</dc:creator>
  <cp:lastModifiedBy>糖果</cp:lastModifiedBy>
  <dcterms:modified xsi:type="dcterms:W3CDTF">2024-10-15T08:33:50Z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6EB59B164DDE4A6CA4F2143C6ACE7E4E_12</vt:lpwstr>
  </property>
</Properties>
</file>